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562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3"/>
        <w:gridCol w:w="5614"/>
        <w:gridCol w:w="567"/>
        <w:gridCol w:w="1134"/>
        <w:gridCol w:w="1275"/>
        <w:gridCol w:w="1418"/>
      </w:tblGrid>
      <w:tr w:rsidR="00CC1324" w:rsidTr="00CC1324">
        <w:trPr>
          <w:trHeight w:val="394"/>
        </w:trPr>
        <w:tc>
          <w:tcPr>
            <w:tcW w:w="56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:rsidR="00CC1324" w:rsidRDefault="00CC1324" w:rsidP="00CC1324">
            <w:pPr>
              <w:pStyle w:val="a3"/>
              <w:wordWrap/>
              <w:spacing w:line="240" w:lineRule="atLeast"/>
              <w:jc w:val="center"/>
            </w:pPr>
            <w:bookmarkStart w:id="0" w:name="_top"/>
            <w:bookmarkEnd w:id="0"/>
            <w:r w:rsidRPr="00CC1324">
              <w:rPr>
                <w:rFonts w:ascii="맑은 고딕" w:eastAsia="맑은 고딕"/>
                <w:b/>
                <w:sz w:val="36"/>
              </w:rPr>
              <w:t>크레인 자체 검사표</w:t>
            </w:r>
          </w:p>
        </w:tc>
        <w:tc>
          <w:tcPr>
            <w:tcW w:w="56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1324" w:rsidRDefault="00CC1324" w:rsidP="00CC1324">
            <w:pPr>
              <w:pStyle w:val="a3"/>
              <w:wordWrap/>
              <w:spacing w:line="240" w:lineRule="atLeast"/>
              <w:jc w:val="left"/>
            </w:pP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:rsidR="00CC1324" w:rsidRPr="00CC1324" w:rsidRDefault="00CC1324" w:rsidP="00CC1324">
            <w:pPr>
              <w:pStyle w:val="a3"/>
              <w:wordWrap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CC1324">
              <w:rPr>
                <w:rFonts w:asciiTheme="minorEastAsia" w:eastAsiaTheme="minorEastAsia" w:hAnsiTheme="minorEastAsia" w:hint="eastAsia"/>
              </w:rPr>
              <w:t>결재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1324" w:rsidRPr="00CC1324" w:rsidRDefault="00CC1324" w:rsidP="00CC1324">
            <w:pPr>
              <w:pStyle w:val="a3"/>
              <w:wordWrap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CC1324">
              <w:rPr>
                <w:rFonts w:asciiTheme="minorEastAsia" w:eastAsiaTheme="minorEastAsia" w:hAnsiTheme="minorEastAsia" w:hint="eastAsia"/>
              </w:rPr>
              <w:t>작성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1324" w:rsidRPr="00CC1324" w:rsidRDefault="00CC1324" w:rsidP="00CC1324">
            <w:pPr>
              <w:pStyle w:val="a3"/>
              <w:wordWrap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CC1324">
              <w:rPr>
                <w:rFonts w:asciiTheme="minorEastAsia" w:eastAsiaTheme="minorEastAsia" w:hAnsiTheme="minorEastAsia" w:hint="eastAsia"/>
              </w:rPr>
              <w:t>검토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1324" w:rsidRPr="00CC1324" w:rsidRDefault="00CC1324" w:rsidP="00CC1324">
            <w:pPr>
              <w:pStyle w:val="a3"/>
              <w:wordWrap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CC1324">
              <w:rPr>
                <w:rFonts w:asciiTheme="minorEastAsia" w:eastAsiaTheme="minorEastAsia" w:hAnsiTheme="minorEastAsia" w:hint="eastAsia"/>
              </w:rPr>
              <w:t>승인</w:t>
            </w:r>
          </w:p>
        </w:tc>
      </w:tr>
      <w:tr w:rsidR="00CC1324" w:rsidTr="00CC1324">
        <w:trPr>
          <w:trHeight w:val="497"/>
        </w:trPr>
        <w:tc>
          <w:tcPr>
            <w:tcW w:w="5613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CC1324" w:rsidRDefault="00CC1324" w:rsidP="00CC1324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b/>
                <w:sz w:val="30"/>
              </w:rPr>
            </w:pPr>
          </w:p>
        </w:tc>
        <w:tc>
          <w:tcPr>
            <w:tcW w:w="56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1324" w:rsidRDefault="00CC1324" w:rsidP="00CC1324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/>
                <w:b/>
                <w:sz w:val="3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1324" w:rsidRPr="00CC1324" w:rsidRDefault="00CC1324" w:rsidP="00CC1324">
            <w:pPr>
              <w:pStyle w:val="a3"/>
              <w:wordWrap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30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1324" w:rsidRPr="00CC1324" w:rsidRDefault="00CC1324" w:rsidP="00CC1324">
            <w:pPr>
              <w:pStyle w:val="a3"/>
              <w:wordWrap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30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1324" w:rsidRPr="00CC1324" w:rsidRDefault="00CC1324" w:rsidP="00CC1324">
            <w:pPr>
              <w:pStyle w:val="a3"/>
              <w:wordWrap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3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1324" w:rsidRPr="00CC1324" w:rsidRDefault="00CC1324" w:rsidP="00CC1324">
            <w:pPr>
              <w:pStyle w:val="a3"/>
              <w:wordWrap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30"/>
              </w:rPr>
            </w:pPr>
          </w:p>
        </w:tc>
      </w:tr>
    </w:tbl>
    <w:p w:rsidR="00CC1324" w:rsidRDefault="00CC1324" w:rsidP="00CC1324">
      <w:pPr>
        <w:pStyle w:val="a3"/>
        <w:pBdr>
          <w:top w:val="none" w:sz="2" w:space="26" w:color="000000"/>
        </w:pBdr>
        <w:wordWrap/>
        <w:spacing w:line="240" w:lineRule="atLeast"/>
        <w:rPr>
          <w:rFonts w:ascii="새굴림" w:eastAsia="새굴림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1193"/>
        <w:gridCol w:w="582"/>
        <w:gridCol w:w="3820"/>
        <w:gridCol w:w="1605"/>
        <w:gridCol w:w="609"/>
        <w:gridCol w:w="605"/>
        <w:gridCol w:w="605"/>
        <w:gridCol w:w="605"/>
        <w:gridCol w:w="602"/>
        <w:gridCol w:w="3790"/>
      </w:tblGrid>
      <w:tr w:rsidR="00CC1324" w:rsidRPr="00CC1324" w:rsidTr="00CC1324">
        <w:trPr>
          <w:trHeight w:val="370"/>
        </w:trPr>
        <w:tc>
          <w:tcPr>
            <w:tcW w:w="160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검사 장비 번호</w:t>
            </w:r>
          </w:p>
        </w:tc>
        <w:tc>
          <w:tcPr>
            <w:tcW w:w="14016" w:type="dxa"/>
            <w:gridSpan w:val="10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C1324" w:rsidRPr="00CC1324" w:rsidTr="00CC1324">
        <w:trPr>
          <w:trHeight w:val="370"/>
        </w:trPr>
        <w:tc>
          <w:tcPr>
            <w:tcW w:w="16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검 사 자</w:t>
            </w:r>
          </w:p>
        </w:tc>
        <w:tc>
          <w:tcPr>
            <w:tcW w:w="5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 인 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검 사 일 </w:t>
            </w:r>
          </w:p>
        </w:tc>
        <w:tc>
          <w:tcPr>
            <w:tcW w:w="68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 년 월 일</w:t>
            </w:r>
          </w:p>
        </w:tc>
      </w:tr>
      <w:tr w:rsidR="00CC1324" w:rsidRPr="00CC1324" w:rsidTr="00CC1324">
        <w:trPr>
          <w:trHeight w:val="256"/>
        </w:trPr>
        <w:tc>
          <w:tcPr>
            <w:tcW w:w="1605" w:type="dxa"/>
            <w:vMerge w:val="restart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순 번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검사 부분</w:t>
            </w:r>
          </w:p>
        </w:tc>
        <w:tc>
          <w:tcPr>
            <w:tcW w:w="3820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검사 항목</w:t>
            </w:r>
          </w:p>
        </w:tc>
        <w:tc>
          <w:tcPr>
            <w:tcW w:w="1605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검사 방법</w:t>
            </w:r>
          </w:p>
        </w:tc>
        <w:tc>
          <w:tcPr>
            <w:tcW w:w="30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대상 기계</w:t>
            </w:r>
          </w:p>
        </w:tc>
        <w:tc>
          <w:tcPr>
            <w:tcW w:w="3790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조치 사항</w:t>
            </w:r>
          </w:p>
        </w:tc>
      </w:tr>
      <w:tr w:rsidR="00CC1324" w:rsidRPr="00CC1324" w:rsidTr="00CC1324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C1324" w:rsidRPr="00CC1324" w:rsidRDefault="00CC1324" w:rsidP="00CC132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C1324" w:rsidRPr="00CC1324" w:rsidRDefault="00CC1324" w:rsidP="00CC132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C1324" w:rsidRPr="00CC1324" w:rsidRDefault="00CC1324" w:rsidP="00CC132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C1324" w:rsidRPr="00CC1324" w:rsidRDefault="00CC1324" w:rsidP="00CC132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3790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CC1324" w:rsidRPr="00CC1324" w:rsidRDefault="00CC1324" w:rsidP="00CC132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C1324" w:rsidRPr="00CC1324" w:rsidTr="00CC1324">
        <w:trPr>
          <w:trHeight w:val="123"/>
        </w:trPr>
        <w:tc>
          <w:tcPr>
            <w:tcW w:w="1605" w:type="dxa"/>
            <w:vMerge w:val="restart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775" w:type="dxa"/>
            <w:gridSpan w:val="2"/>
            <w:vMerge w:val="restart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동력전달장치</w:t>
            </w:r>
          </w:p>
        </w:tc>
        <w:tc>
          <w:tcPr>
            <w:tcW w:w="382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1. 회전체 노늘로 말려들 위험성</w:t>
            </w:r>
          </w:p>
        </w:tc>
        <w:tc>
          <w:tcPr>
            <w:tcW w:w="160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육안 검사</w:t>
            </w:r>
          </w:p>
        </w:tc>
        <w:tc>
          <w:tcPr>
            <w:tcW w:w="60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C1324" w:rsidRPr="00CC1324" w:rsidTr="00CC1324">
        <w:trPr>
          <w:trHeight w:val="226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C1324" w:rsidRPr="00CC1324" w:rsidRDefault="00CC1324" w:rsidP="00CC132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C1324" w:rsidRPr="00CC1324" w:rsidRDefault="00CC1324" w:rsidP="00CC132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 차륜의 마모여부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육안 검사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C1324" w:rsidRPr="00CC1324" w:rsidTr="00CC1324">
        <w:trPr>
          <w:trHeight w:val="189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C1324" w:rsidRPr="00CC1324" w:rsidRDefault="00CC1324" w:rsidP="00CC132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C1324" w:rsidRPr="00CC1324" w:rsidRDefault="00CC1324" w:rsidP="00CC132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 활동부 윤활여부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육안 검사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C1324" w:rsidRPr="00CC1324" w:rsidTr="00CC1324">
        <w:trPr>
          <w:trHeight w:val="164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C1324" w:rsidRPr="00CC1324" w:rsidRDefault="00CC1324" w:rsidP="00CC132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C1324" w:rsidRPr="00CC1324" w:rsidRDefault="00CC1324" w:rsidP="00CC132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 구동부 발열 마모여부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육안 검사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C1324" w:rsidRPr="00CC1324" w:rsidTr="00CC1324">
        <w:trPr>
          <w:trHeight w:val="129"/>
        </w:trPr>
        <w:tc>
          <w:tcPr>
            <w:tcW w:w="16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원동기 및 </w:t>
            </w:r>
          </w:p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전기장치</w:t>
            </w:r>
          </w:p>
        </w:tc>
        <w:tc>
          <w:tcPr>
            <w:tcW w:w="38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1. 모타의 발열여부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촉수 검사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C1324" w:rsidRPr="00CC1324" w:rsidTr="00CC1324">
        <w:trPr>
          <w:trHeight w:val="8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C1324" w:rsidRPr="00CC1324" w:rsidRDefault="00CC1324" w:rsidP="00CC132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C1324" w:rsidRPr="00CC1324" w:rsidRDefault="00CC1324" w:rsidP="00CC132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 전기계통의 누전여부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계기 검사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C1324" w:rsidRPr="00CC1324" w:rsidTr="00CC1324">
        <w:trPr>
          <w:trHeight w:val="8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C1324" w:rsidRPr="00CC1324" w:rsidRDefault="00CC1324" w:rsidP="00CC132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C1324" w:rsidRPr="00CC1324" w:rsidRDefault="00CC1324" w:rsidP="00CC132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 접지상태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계기 검사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C1324" w:rsidRPr="00CC1324" w:rsidTr="00CC1324">
        <w:trPr>
          <w:trHeight w:val="21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C1324" w:rsidRPr="00CC1324" w:rsidRDefault="00CC1324" w:rsidP="00CC132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C1324" w:rsidRPr="00CC1324" w:rsidRDefault="00CC1324" w:rsidP="00CC132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 절연저항 측정상태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계기 검사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C1324" w:rsidRPr="00CC1324" w:rsidTr="00CC1324">
        <w:trPr>
          <w:trHeight w:val="174"/>
        </w:trPr>
        <w:tc>
          <w:tcPr>
            <w:tcW w:w="16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와이어로프 및</w:t>
            </w:r>
          </w:p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체인</w:t>
            </w:r>
          </w:p>
        </w:tc>
        <w:tc>
          <w:tcPr>
            <w:tcW w:w="38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1. 로우프 소선의 절단 및 부식유무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육안 검사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C1324" w:rsidRPr="00CC1324" w:rsidTr="00CC1324">
        <w:trPr>
          <w:trHeight w:val="13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C1324" w:rsidRPr="00CC1324" w:rsidRDefault="00CC1324" w:rsidP="00CC132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C1324" w:rsidRPr="00CC1324" w:rsidRDefault="00CC1324" w:rsidP="00CC132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 비트림, 흩어짐 여부, 늘어짐 상태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육안 검사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C1324" w:rsidRPr="00CC1324" w:rsidTr="00CC1324">
        <w:trPr>
          <w:trHeight w:val="12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C1324" w:rsidRPr="00CC1324" w:rsidRDefault="00CC1324" w:rsidP="00CC132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C1324" w:rsidRPr="00CC1324" w:rsidRDefault="00CC1324" w:rsidP="00CC132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 로우프에 구리스 도포상태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육안 검사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C1324" w:rsidRPr="00CC1324" w:rsidTr="00CC1324">
        <w:trPr>
          <w:trHeight w:val="217"/>
        </w:trPr>
        <w:tc>
          <w:tcPr>
            <w:tcW w:w="16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작동 스위치</w:t>
            </w:r>
          </w:p>
        </w:tc>
        <w:tc>
          <w:tcPr>
            <w:tcW w:w="38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1. 스위치와 크레인 방향 일치여부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육안, 기능검사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C1324" w:rsidRPr="00CC1324" w:rsidTr="00CC1324">
        <w:trPr>
          <w:trHeight w:val="19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C1324" w:rsidRPr="00CC1324" w:rsidRDefault="00CC1324" w:rsidP="00CC132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C1324" w:rsidRPr="00CC1324" w:rsidRDefault="00CC1324" w:rsidP="00CC132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 스위치 박스와 케이블의 이상유무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육안 검사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C1324" w:rsidRPr="00CC1324" w:rsidTr="00CC1324">
        <w:trPr>
          <w:trHeight w:val="168"/>
        </w:trPr>
        <w:tc>
          <w:tcPr>
            <w:tcW w:w="16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후크 기구</w:t>
            </w:r>
          </w:p>
        </w:tc>
        <w:tc>
          <w:tcPr>
            <w:tcW w:w="38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1. 후크 해지장치 부착여부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육안 검사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C1324" w:rsidRPr="00CC1324" w:rsidTr="00CC1324">
        <w:trPr>
          <w:trHeight w:val="12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C1324" w:rsidRPr="00CC1324" w:rsidRDefault="00CC1324" w:rsidP="00CC132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C1324" w:rsidRPr="00CC1324" w:rsidRDefault="00CC1324" w:rsidP="00CC132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 후크 표면의 마모 변형여부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육안 검사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C1324" w:rsidRPr="00CC1324" w:rsidTr="00CC1324">
        <w:trPr>
          <w:trHeight w:val="234"/>
        </w:trPr>
        <w:tc>
          <w:tcPr>
            <w:tcW w:w="16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주행레일</w:t>
            </w:r>
          </w:p>
        </w:tc>
        <w:tc>
          <w:tcPr>
            <w:tcW w:w="38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1. 레일의 마모여부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육안 검사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C1324" w:rsidRPr="00CC1324" w:rsidTr="00CC1324">
        <w:trPr>
          <w:trHeight w:val="20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C1324" w:rsidRPr="00CC1324" w:rsidRDefault="00CC1324" w:rsidP="00CC132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C1324" w:rsidRPr="00CC1324" w:rsidRDefault="00CC1324" w:rsidP="00CC132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 레일의 굴곡 변형여부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육안 검사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C1324" w:rsidRPr="00CC1324" w:rsidTr="00CC1324">
        <w:trPr>
          <w:trHeight w:val="2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C1324" w:rsidRPr="00CC1324" w:rsidRDefault="00CC1324" w:rsidP="00CC132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C1324" w:rsidRPr="00CC1324" w:rsidRDefault="00CC1324" w:rsidP="00CC132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 지지빔의 부식 변형여부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육안 검사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C1324" w:rsidRPr="00CC1324" w:rsidTr="00CC1324">
        <w:trPr>
          <w:trHeight w:val="3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C1324" w:rsidRPr="00CC1324" w:rsidRDefault="00CC1324" w:rsidP="00CC132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C1324" w:rsidRPr="00CC1324" w:rsidRDefault="00CC1324" w:rsidP="00CC1324">
            <w:pPr>
              <w:widowControl/>
              <w:wordWrap/>
              <w:autoSpaceDE/>
              <w:autoSpaceDN/>
              <w:spacing w:after="0" w:line="240" w:lineRule="exact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 스토퍼의 부착상태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육안 검사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C1324" w:rsidRPr="00CC1324" w:rsidTr="00CC1324">
        <w:trPr>
          <w:trHeight w:val="280"/>
        </w:trPr>
        <w:tc>
          <w:tcPr>
            <w:tcW w:w="27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범 례</w:t>
            </w:r>
          </w:p>
        </w:tc>
        <w:tc>
          <w:tcPr>
            <w:tcW w:w="12823" w:type="dxa"/>
            <w:gridSpan w:val="9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1324" w:rsidRPr="00CC1324" w:rsidRDefault="00CC1324" w:rsidP="00CC1324">
            <w:pPr>
              <w:wordWrap/>
              <w:snapToGrid w:val="0"/>
              <w:spacing w:after="0" w:line="240" w:lineRule="exact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C132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O : 양 호 △ : 미 흡 X : 불 량 ◎ : 조치 완료 </w:t>
            </w:r>
          </w:p>
        </w:tc>
      </w:tr>
    </w:tbl>
    <w:p w:rsidR="005B3F04" w:rsidRDefault="004561E9" w:rsidP="005B3F04">
      <w:pPr>
        <w:pStyle w:val="a3"/>
        <w:wordWrap/>
        <w:spacing w:line="240" w:lineRule="atLeast"/>
        <w:jc w:val="center"/>
      </w:pPr>
      <w:r>
        <w:rPr>
          <w:rFonts w:ascii="새굴림" w:eastAsia="새굴림"/>
        </w:rPr>
        <w:tab/>
      </w:r>
      <w:r w:rsidR="005B3F04">
        <w:rPr>
          <w:rFonts w:ascii="맑은 고딕" w:eastAsia="맑은 고딕" w:hint="eastAsia"/>
        </w:rPr>
        <w:t>흥우산업㈜</w:t>
      </w:r>
    </w:p>
    <w:p w:rsidR="00CC1324" w:rsidRPr="00CC1324" w:rsidRDefault="00CC1324" w:rsidP="004561E9">
      <w:pPr>
        <w:pStyle w:val="a3"/>
        <w:wordWrap/>
        <w:spacing w:line="240" w:lineRule="atLeast"/>
        <w:jc w:val="center"/>
        <w:rPr>
          <w:rFonts w:ascii="새굴림" w:eastAsia="새굴림"/>
        </w:rPr>
      </w:pPr>
      <w:bookmarkStart w:id="1" w:name="_GoBack"/>
      <w:bookmarkEnd w:id="1"/>
    </w:p>
    <w:sectPr w:rsidR="00CC1324" w:rsidRPr="00CC1324">
      <w:endnotePr>
        <w:numFmt w:val="decimal"/>
      </w:endnotePr>
      <w:pgSz w:w="16838" w:h="11906" w:orient="landscape"/>
      <w:pgMar w:top="850" w:right="567" w:bottom="567" w:left="567" w:header="850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BA1" w:rsidRDefault="00EB4BA1" w:rsidP="004561E9">
      <w:pPr>
        <w:spacing w:after="0" w:line="240" w:lineRule="auto"/>
      </w:pPr>
      <w:r>
        <w:separator/>
      </w:r>
    </w:p>
  </w:endnote>
  <w:endnote w:type="continuationSeparator" w:id="0">
    <w:p w:rsidR="00EB4BA1" w:rsidRDefault="00EB4BA1" w:rsidP="0045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BA1" w:rsidRDefault="00EB4BA1" w:rsidP="004561E9">
      <w:pPr>
        <w:spacing w:after="0" w:line="240" w:lineRule="auto"/>
      </w:pPr>
      <w:r>
        <w:separator/>
      </w:r>
    </w:p>
  </w:footnote>
  <w:footnote w:type="continuationSeparator" w:id="0">
    <w:p w:rsidR="00EB4BA1" w:rsidRDefault="00EB4BA1" w:rsidP="00456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10BD"/>
    <w:rsid w:val="00163C7B"/>
    <w:rsid w:val="00222A1A"/>
    <w:rsid w:val="003C7DA7"/>
    <w:rsid w:val="004561E9"/>
    <w:rsid w:val="0049712D"/>
    <w:rsid w:val="005810BD"/>
    <w:rsid w:val="005B3F04"/>
    <w:rsid w:val="005C69C8"/>
    <w:rsid w:val="007778BE"/>
    <w:rsid w:val="00967600"/>
    <w:rsid w:val="00CC1324"/>
    <w:rsid w:val="00EB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129E34-233C-4C13-BBC4-6502C1E4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styleId="ac">
    <w:name w:val="header"/>
    <w:basedOn w:val="a"/>
    <w:link w:val="Char"/>
    <w:uiPriority w:val="99"/>
    <w:unhideWhenUsed/>
    <w:rsid w:val="004561E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4561E9"/>
  </w:style>
  <w:style w:type="paragraph" w:styleId="ad">
    <w:name w:val="footer"/>
    <w:basedOn w:val="a"/>
    <w:link w:val="Char0"/>
    <w:uiPriority w:val="99"/>
    <w:unhideWhenUsed/>
    <w:rsid w:val="004561E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456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서식 제 1018, A4 (210*297) REV.0</dc:title>
  <dc:creator>한국에프엠 사용자</dc:creator>
  <cp:lastModifiedBy>Windows 사용자</cp:lastModifiedBy>
  <cp:revision>7</cp:revision>
  <dcterms:created xsi:type="dcterms:W3CDTF">2007-07-19T01:54:00Z</dcterms:created>
  <dcterms:modified xsi:type="dcterms:W3CDTF">2022-08-09T07:23:00Z</dcterms:modified>
</cp:coreProperties>
</file>